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Life of Paul Revere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Paul Revere Childhood and Early Life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Paul Revere was a local silversmith and an American patriot who lived in Boston, Massachusetts during the American Revolution. </w:t>
      </w:r>
      <w:r>
        <w:rPr>
          <w:rFonts w:ascii="Times New Roman" w:cs="Times New Roman" w:hAnsi="Times New Roman"/>
          <w:sz w:val="24"/>
          <w:szCs w:val="24"/>
        </w:rPr>
        <w:t xml:space="preserve">He is most famous for alerting </w:t>
      </w:r>
      <w:r>
        <w:rPr>
          <w:rFonts w:ascii="Times New Roman" w:cs="Times New Roman" w:hAnsi="Times New Roman"/>
          <w:sz w:val="24"/>
          <w:szCs w:val="24"/>
        </w:rPr>
        <w:t xml:space="preserve">local militia of the approaching British forces shortly before the battle of Lexington and Concord. </w:t>
      </w:r>
      <w:r>
        <w:rPr>
          <w:rFonts w:ascii="Times New Roman" w:cs="Times New Roman" w:hAnsi="Times New Roman"/>
          <w:sz w:val="24"/>
          <w:szCs w:val="24"/>
        </w:rPr>
        <w:t>Paul Revere was destined to be a hero since childhood. Paul Revere was born</w:t>
      </w:r>
      <w:r>
        <w:rPr>
          <w:rFonts w:ascii="Times New Roman" w:cs="Times New Roman" w:hAnsi="Times New Roman"/>
          <w:sz w:val="24"/>
          <w:szCs w:val="24"/>
        </w:rPr>
        <w:t xml:space="preserve"> in Boston Massachusetts</w:t>
      </w:r>
      <w:r>
        <w:rPr>
          <w:rFonts w:ascii="Times New Roman" w:cs="Times New Roman" w:hAnsi="Times New Roman"/>
          <w:sz w:val="24"/>
          <w:szCs w:val="24"/>
        </w:rPr>
        <w:t xml:space="preserve"> on January 1, 1735 </w:t>
      </w:r>
      <w:r>
        <w:rPr>
          <w:rFonts w:ascii="Times New Roman" w:cs="Times New Roman" w:hAnsi="Times New Roman"/>
          <w:sz w:val="24"/>
          <w:szCs w:val="24"/>
        </w:rPr>
        <w:t>to parents Apollos De Rivoire who was a French Huguenot and</w:t>
      </w:r>
      <w:r>
        <w:rPr>
          <w:rFonts w:ascii="Times New Roman" w:cs="Times New Roman" w:hAnsi="Times New Roman"/>
          <w:sz w:val="24"/>
          <w:szCs w:val="24"/>
        </w:rPr>
        <w:t xml:space="preserve"> Deborah Hitchbourn who was a daughter of a local artisan family. Clark’s Wharf is the place the Reveres resided now.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Revere was the third born of eight children. He learnt the lesson of perseverance from childhood which would prove a vital part of his later life. He learned to keep on going in life no matter what obstacles appeared on his way. </w:t>
      </w:r>
      <w:r>
        <w:rPr>
          <w:rFonts w:ascii="Times New Roman" w:cs="Times New Roman" w:hAnsi="Times New Roman"/>
          <w:sz w:val="24"/>
          <w:szCs w:val="24"/>
        </w:rPr>
        <w:t xml:space="preserve">The young Revere got sufficient education in Boston </w:t>
      </w:r>
      <w:r>
        <w:rPr>
          <w:rFonts w:ascii="Times New Roman" w:cs="Times New Roman" w:hAnsi="Times New Roman"/>
          <w:sz w:val="24"/>
          <w:szCs w:val="24"/>
        </w:rPr>
        <w:t xml:space="preserve">and later completed his training as an apprentice in his father’s silversmith shop. </w:t>
      </w:r>
      <w:r>
        <w:rPr>
          <w:rFonts w:ascii="Times New Roman" w:cs="Times New Roman" w:hAnsi="Times New Roman"/>
          <w:sz w:val="24"/>
          <w:szCs w:val="24"/>
        </w:rPr>
        <w:t xml:space="preserve">Aged 19, Revere inherited the silversmith business after his father’s death. Several years later, he left the business briefly and joined a provincial army in 1756 during the French and Indian War. This is the part that shaped his life to become one of the </w:t>
      </w:r>
      <w:r>
        <w:rPr>
          <w:rFonts w:ascii="Times New Roman" w:cs="Times New Roman" w:hAnsi="Times New Roman"/>
          <w:sz w:val="24"/>
          <w:szCs w:val="24"/>
        </w:rPr>
        <w:t>renowned</w:t>
      </w:r>
      <w:r>
        <w:rPr>
          <w:rFonts w:ascii="Times New Roman" w:cs="Times New Roman" w:hAnsi="Times New Roman"/>
          <w:sz w:val="24"/>
          <w:szCs w:val="24"/>
        </w:rPr>
        <w:t xml:space="preserve"> figures in American history of war.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Paul Revere in the French and Indian War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Aged 21 years, Revere fought in the French and Indian War in New York. </w:t>
      </w:r>
      <w:r>
        <w:rPr>
          <w:rFonts w:ascii="Times New Roman" w:cs="Times New Roman" w:hAnsi="Times New Roman"/>
          <w:sz w:val="24"/>
          <w:szCs w:val="24"/>
        </w:rPr>
        <w:t xml:space="preserve">He was appointed </w:t>
      </w:r>
      <w:r>
        <w:rPr>
          <w:rFonts w:ascii="Times New Roman" w:cs="Times New Roman" w:hAnsi="Times New Roman"/>
          <w:sz w:val="24"/>
          <w:szCs w:val="24"/>
        </w:rPr>
        <w:t xml:space="preserve">second lieutenant in the colonial artillery </w:t>
      </w:r>
      <w:r>
        <w:rPr>
          <w:rFonts w:ascii="Times New Roman" w:cs="Times New Roman" w:hAnsi="Times New Roman"/>
          <w:sz w:val="24"/>
          <w:szCs w:val="24"/>
        </w:rPr>
        <w:t>but he only served for a short time in the war during a failed expedition to Lake</w:t>
      </w:r>
      <w:r>
        <w:rPr>
          <w:rFonts w:ascii="Times New Roman" w:cs="Times New Roman" w:hAnsi="Times New Roman"/>
          <w:sz w:val="24"/>
          <w:szCs w:val="24"/>
        </w:rPr>
        <w:t xml:space="preserve"> George in upstate New York. He therefore returned to Boston without getting involved much in military action. After this, he returned to leading a normal life </w:t>
      </w:r>
      <w:r>
        <w:rPr>
          <w:rFonts w:ascii="Times New Roman" w:cs="Times New Roman" w:hAnsi="Times New Roman"/>
          <w:sz w:val="24"/>
          <w:szCs w:val="24"/>
        </w:rPr>
        <w:t xml:space="preserve">and he married Sarah Orne on August 4, 1757. Together, the </w:t>
      </w:r>
      <w:r>
        <w:rPr>
          <w:rFonts w:ascii="Times New Roman" w:cs="Times New Roman" w:hAnsi="Times New Roman"/>
          <w:sz w:val="24"/>
          <w:szCs w:val="24"/>
        </w:rPr>
        <w:t>couple was</w:t>
      </w:r>
      <w:r>
        <w:rPr>
          <w:rFonts w:ascii="Times New Roman" w:cs="Times New Roman" w:hAnsi="Times New Roman"/>
          <w:sz w:val="24"/>
          <w:szCs w:val="24"/>
        </w:rPr>
        <w:t xml:space="preserve"> blessed with eight children. </w:t>
      </w:r>
      <w:r>
        <w:rPr>
          <w:rFonts w:ascii="Times New Roman" w:cs="Times New Roman" w:hAnsi="Times New Roman"/>
          <w:sz w:val="24"/>
          <w:szCs w:val="24"/>
        </w:rPr>
        <w:t>Three of his daughters married into Abraham Lincoln’s family and three of his grandsons fought in the Civil War.</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 xml:space="preserve">Paul Revere and the Freemasons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Although Revere’s silversmith shop was successful and many people recognized with his work, the economic depression before the American Revolution affected his business and therefore he was forced to supplement his income by working </w:t>
      </w:r>
      <w:r>
        <w:rPr>
          <w:rFonts w:ascii="Times New Roman" w:cs="Times New Roman" w:hAnsi="Times New Roman"/>
          <w:sz w:val="24"/>
          <w:szCs w:val="24"/>
        </w:rPr>
        <w:t xml:space="preserve">as an engraver, a courier and also installing false teeth with metal wires. Working in these different jobs helped him raise the capital sufficient to fend for his huge family. </w:t>
      </w:r>
      <w:r>
        <w:rPr>
          <w:rFonts w:ascii="Times New Roman" w:cs="Times New Roman" w:hAnsi="Times New Roman"/>
          <w:sz w:val="24"/>
          <w:szCs w:val="24"/>
        </w:rPr>
        <w:t xml:space="preserve">An important step in his life was when he joined the Masonic Lodge of St. Andrew in September of 1760. While </w:t>
      </w:r>
      <w:r>
        <w:rPr>
          <w:rFonts w:ascii="Times New Roman" w:cs="Times New Roman" w:hAnsi="Times New Roman"/>
          <w:sz w:val="24"/>
          <w:szCs w:val="24"/>
        </w:rPr>
        <w:t xml:space="preserve">here, he associated with patriot activists such as Joseph Warren, James Otis and John Hancock. He eventually became involved in the activities of the American Revolution as influenced by these new friends he had met.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Although joining Mas</w:t>
      </w:r>
      <w:r>
        <w:rPr>
          <w:rFonts w:ascii="Times New Roman" w:cs="Times New Roman" w:hAnsi="Times New Roman"/>
          <w:sz w:val="24"/>
          <w:szCs w:val="24"/>
        </w:rPr>
        <w:t xml:space="preserve">onic Lodge of St. Andrew was an eye opener for Revere, it is also where he became enemies with fellow Freemason William Burbeck . The rivalry between the two impeded </w:t>
      </w:r>
      <w:r>
        <w:rPr>
          <w:rFonts w:ascii="Times New Roman" w:cs="Times New Roman" w:hAnsi="Times New Roman"/>
          <w:sz w:val="24"/>
          <w:szCs w:val="24"/>
        </w:rPr>
        <w:t xml:space="preserve">Revere’s military career. The rivalry began back in 1773 when Revere voted to kick Burbeck out of the lodge for refusing to hand over the lodge charter, according to the book </w:t>
      </w:r>
      <w:r>
        <w:rPr>
          <w:rFonts w:ascii="Times New Roman" w:cs="Times New Roman" w:hAnsi="Times New Roman"/>
          <w:sz w:val="24"/>
          <w:szCs w:val="24"/>
        </w:rPr>
        <w:t>A True Repub</w:t>
      </w:r>
      <w:r>
        <w:rPr>
          <w:rFonts w:ascii="Times New Roman" w:cs="Times New Roman" w:hAnsi="Times New Roman"/>
          <w:sz w:val="24"/>
          <w:szCs w:val="24"/>
        </w:rPr>
        <w:t>lican: The Life of Paul Revere:</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“Although business took up much of Revere’s time, he also became entangled in a complicated dispute between William Burbeck and St. Andrew’s Lodge of Freemasons. On March 5, 1773…the Master, Warden, and a number of Brethren of St. Andrew informed the Massachusetts Grand Lodge that they had been deprived of their charter by Burbeck , a former Master of the Lodge, and asked for a dispensation until they could obtain a copy of the charter from the Grand Lodge of Scotland…On February </w:t>
      </w:r>
      <w:r>
        <w:rPr>
          <w:rFonts w:ascii="Times New Roman" w:cs="Times New Roman" w:hAnsi="Times New Roman"/>
          <w:sz w:val="24"/>
          <w:szCs w:val="24"/>
        </w:rPr>
        <w:t xml:space="preserve">18, 1768, the eight lodge members who had originally purchased the Green Dragon conveyed </w:t>
      </w:r>
      <w:r>
        <w:rPr>
          <w:rFonts w:ascii="Times New Roman" w:cs="Times New Roman" w:hAnsi="Times New Roman"/>
          <w:sz w:val="24"/>
          <w:szCs w:val="24"/>
        </w:rPr>
        <w:t xml:space="preserve">the property to Burbeck. Seven other members of St. Andrew’s lodge were to reimburse </w:t>
      </w:r>
      <w:r>
        <w:rPr>
          <w:rFonts w:ascii="Times New Roman" w:cs="Times New Roman" w:hAnsi="Times New Roman"/>
          <w:sz w:val="24"/>
          <w:szCs w:val="24"/>
        </w:rPr>
        <w:t xml:space="preserve">Burbeck with interest within ten years, after which Burbeck would convey the property to yet another group of seven lodge members, including </w:t>
      </w:r>
      <w:r>
        <w:rPr>
          <w:rFonts w:ascii="Times New Roman" w:cs="Times New Roman" w:hAnsi="Times New Roman"/>
          <w:sz w:val="24"/>
          <w:szCs w:val="24"/>
        </w:rPr>
        <w:t xml:space="preserve">Paul Revere. In April of 1771 Burbeck took the lodge charter into his possession, and in July 1772 Revere was a member of a committee ordered to warn Mr. Burdick out of his house for refusing to surrender the charter. Perhaps Burbeck was using the lodge charter to as a bargaining chip to ensure that his lodge brothers would repay him. But one Masonic historian believes that Burbeck’s actions </w:t>
      </w:r>
      <w:r>
        <w:rPr>
          <w:rFonts w:ascii="Times New Roman" w:cs="Times New Roman" w:hAnsi="Times New Roman"/>
          <w:sz w:val="24"/>
          <w:szCs w:val="24"/>
        </w:rPr>
        <w:t xml:space="preserve">were motivated more by his concern over the impact of Paul Revere’s political zeal on the future of St. Andrew’s Lodge.”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text from the book The Lodge of Saint Andrew and the Ma</w:t>
      </w:r>
      <w:r>
        <w:rPr>
          <w:rFonts w:ascii="Times New Roman" w:cs="Times New Roman" w:hAnsi="Times New Roman"/>
          <w:sz w:val="24"/>
          <w:szCs w:val="24"/>
        </w:rPr>
        <w:t xml:space="preserve">ssachusetts Grand Lodge implied </w:t>
      </w:r>
      <w:r>
        <w:rPr>
          <w:rFonts w:ascii="Times New Roman" w:cs="Times New Roman" w:hAnsi="Times New Roman"/>
          <w:sz w:val="24"/>
          <w:szCs w:val="24"/>
        </w:rPr>
        <w:t xml:space="preserve">that Burbeck, </w:t>
      </w:r>
      <w:r>
        <w:rPr>
          <w:rFonts w:ascii="Times New Roman" w:cs="Times New Roman" w:hAnsi="Times New Roman"/>
          <w:sz w:val="24"/>
          <w:szCs w:val="24"/>
        </w:rPr>
        <w:t>the son of an Englishman, feared that Revere, the son of a Frenchman,</w:t>
      </w:r>
      <w:r>
        <w:rPr>
          <w:rFonts w:ascii="Times New Roman" w:cs="Times New Roman" w:hAnsi="Times New Roman"/>
          <w:sz w:val="24"/>
          <w:szCs w:val="24"/>
        </w:rPr>
        <w:t xml:space="preserve"> criticized the British government and therefore would use his power in the lodge to break with the Grand Lodge of Scotland and any other British association. As a result, Burbeck held onto the charter for a lifetime, only giving it up on his deathbed, but the lodge members eventually secured a replacement copy and allowed him continue his membership.</w:t>
      </w:r>
      <w:r>
        <w:rPr>
          <w:rFonts w:ascii="Times New Roman" w:cs="Times New Roman" w:hAnsi="Times New Roman"/>
          <w:sz w:val="24"/>
          <w:szCs w:val="24"/>
        </w:rPr>
        <w:t xml:space="preserve"> The rivalry made quite a good reputation of Burbeck and was later appointed as a colonel in Gridley’s Massachusetts </w:t>
      </w:r>
      <w:r>
        <w:rPr>
          <w:rFonts w:ascii="Times New Roman" w:cs="Times New Roman" w:hAnsi="Times New Roman"/>
          <w:sz w:val="24"/>
          <w:szCs w:val="24"/>
        </w:rPr>
        <w:t xml:space="preserve">Regimental Artillery and allegedly used his position to block any military promotions Revere tried to secure.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Paul Revere and the Sons of Liberty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Revere also joined the Sons of Liberty, a group of political militants that opposed the presence of British forces </w:t>
      </w:r>
      <w:r>
        <w:rPr>
          <w:rFonts w:ascii="Times New Roman" w:cs="Times New Roman" w:hAnsi="Times New Roman"/>
          <w:sz w:val="24"/>
          <w:szCs w:val="24"/>
        </w:rPr>
        <w:t>in America. The Sons of Li</w:t>
      </w:r>
      <w:r>
        <w:rPr>
          <w:rFonts w:ascii="Times New Roman" w:cs="Times New Roman" w:hAnsi="Times New Roman"/>
          <w:sz w:val="24"/>
          <w:szCs w:val="24"/>
        </w:rPr>
        <w:t xml:space="preserve">berty, who used the Green Dragon as their headquarters, were responsible for dumping millions of dollars </w:t>
      </w:r>
      <w:r>
        <w:rPr>
          <w:rFonts w:ascii="Times New Roman" w:cs="Times New Roman" w:hAnsi="Times New Roman"/>
          <w:sz w:val="24"/>
          <w:szCs w:val="24"/>
        </w:rPr>
        <w:t>worth of tea into Boston harbor during the Boston Tea Party which Paul Revere participated in.</w:t>
      </w:r>
      <w:r>
        <w:rPr>
          <w:rFonts w:ascii="Times New Roman" w:cs="Times New Roman" w:hAnsi="Times New Roman"/>
          <w:sz w:val="24"/>
          <w:szCs w:val="24"/>
        </w:rPr>
        <w:t xml:space="preserve"> Revere’s life took a dramatic turn when his wife died in childbirth on May 3, 1773. Revere was left with a newborn and several other children to take care for.</w:t>
      </w:r>
      <w:r>
        <w:rPr>
          <w:rFonts w:ascii="Times New Roman" w:cs="Times New Roman" w:hAnsi="Times New Roman"/>
          <w:sz w:val="24"/>
          <w:szCs w:val="24"/>
        </w:rPr>
        <w:t xml:space="preserve"> Revere was forced to remarry and on September 23, 1773</w:t>
      </w:r>
      <w:r>
        <w:rPr>
          <w:rFonts w:ascii="Times New Roman" w:cs="Times New Roman" w:hAnsi="Times New Roman"/>
          <w:sz w:val="24"/>
          <w:szCs w:val="24"/>
        </w:rPr>
        <w:t xml:space="preserve">. In 1774, Revere founded a group called “the mechanics” </w:t>
      </w:r>
      <w:r>
        <w:rPr>
          <w:rFonts w:ascii="Times New Roman" w:cs="Times New Roman" w:hAnsi="Times New Roman"/>
          <w:sz w:val="24"/>
          <w:szCs w:val="24"/>
        </w:rPr>
        <w:t xml:space="preserve">which acted as a spy group on the British troops, as highlighted in the book Paul Revere’s Ride: </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“Many years later he (Revere) recalled that “in the Fall of 1774 and Winter of 1775, I was one of upwards of thirty, chiefly mechanics, who formed ourselves into a committee for the purpose of watching the movements of the British soldiers, and gaining every intelligence of the movements of the Tories. We held our meetings at the Green Dragon </w:t>
      </w:r>
      <w:r>
        <w:rPr>
          <w:rFonts w:ascii="Times New Roman" w:cs="Times New Roman" w:hAnsi="Times New Roman"/>
          <w:sz w:val="24"/>
          <w:szCs w:val="24"/>
        </w:rPr>
        <w:t>Travern</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Hackett, 250)</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However, The Mechanics were compromised after it was infiltrated by a British spy working for General Thomas Gage. </w:t>
      </w:r>
      <w:r>
        <w:rPr>
          <w:rFonts w:ascii="Times New Roman" w:cs="Times New Roman" w:hAnsi="Times New Roman"/>
          <w:sz w:val="24"/>
          <w:szCs w:val="24"/>
        </w:rPr>
        <w:t xml:space="preserve">Unlike many other patriot activists during this period in time, Revere was not from a high class family and therefore this prevented him from associating in social classes in which many of the activists belonged to.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The Midnight Ride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famous ride was </w:t>
      </w:r>
      <w:r>
        <w:rPr>
          <w:rFonts w:ascii="Times New Roman" w:cs="Times New Roman" w:hAnsi="Times New Roman"/>
          <w:sz w:val="24"/>
          <w:szCs w:val="24"/>
        </w:rPr>
        <w:t>necessitated because of Revere being a courier for the Boston Committee of Public Safety and his involvement in the mason lodge. It was this that Paul Revere became a famous figure in the history of America. On the night of April</w:t>
      </w:r>
      <w:r>
        <w:rPr>
          <w:rFonts w:ascii="Times New Roman" w:cs="Times New Roman" w:hAnsi="Times New Roman"/>
          <w:sz w:val="24"/>
          <w:szCs w:val="24"/>
        </w:rPr>
        <w:t xml:space="preserve"> 18, 1775, Revere and William Dawes were instructed by Dr. Joseph Warren to rid to Lexington and warn John Hancock, Samuel Adams and the local militia of the looming </w:t>
      </w:r>
      <w:r>
        <w:rPr>
          <w:rFonts w:ascii="Times New Roman" w:cs="Times New Roman" w:hAnsi="Times New Roman"/>
          <w:sz w:val="24"/>
          <w:szCs w:val="24"/>
        </w:rPr>
        <w:t>invasion by the British forces.</w:t>
      </w:r>
      <w:r>
        <w:rPr>
          <w:rFonts w:ascii="Times New Roman" w:cs="Times New Roman" w:hAnsi="Times New Roman"/>
          <w:sz w:val="24"/>
          <w:szCs w:val="24"/>
        </w:rPr>
        <w:t xml:space="preserve"> While on their way, Revere and Dawes </w:t>
      </w:r>
      <w:r>
        <w:rPr>
          <w:rFonts w:ascii="Times New Roman" w:cs="Times New Roman" w:hAnsi="Times New Roman"/>
          <w:sz w:val="24"/>
          <w:szCs w:val="24"/>
        </w:rPr>
        <w:t>were joined by Samuel Prescott, a local physician. This ride was so famous that Henry Wadsworth Longfellow immortalized it in his poem titled “Paul Revere’s Ride.”</w:t>
      </w:r>
      <w:r>
        <w:rPr>
          <w:rFonts w:ascii="Times New Roman" w:cs="Times New Roman" w:hAnsi="Times New Roman"/>
          <w:sz w:val="24"/>
          <w:szCs w:val="24"/>
        </w:rPr>
        <w:t xml:space="preserve"> Longfellow’s poem told of an American patriot who ha</w:t>
      </w:r>
      <w:r>
        <w:rPr>
          <w:rFonts w:ascii="Times New Roman" w:cs="Times New Roman" w:hAnsi="Times New Roman"/>
          <w:sz w:val="24"/>
          <w:szCs w:val="24"/>
        </w:rPr>
        <w:t>d helped warn local militia of</w:t>
      </w:r>
      <w:r>
        <w:rPr>
          <w:rFonts w:ascii="Times New Roman" w:cs="Times New Roman" w:hAnsi="Times New Roman"/>
          <w:sz w:val="24"/>
          <w:szCs w:val="24"/>
        </w:rPr>
        <w:t xml:space="preserve"> a looming attack by British forces. </w:t>
      </w:r>
      <w:r>
        <w:rPr>
          <w:rFonts w:ascii="Times New Roman" w:cs="Times New Roman" w:hAnsi="Times New Roman"/>
          <w:sz w:val="24"/>
          <w:szCs w:val="24"/>
        </w:rPr>
        <w:t xml:space="preserve">The poem begins with the now-famous lines, ‘Listen, my children, and you shall hear of the midnight ride of Paul Revere” and depicts the dangerous night that Revere </w:t>
      </w:r>
      <w:r>
        <w:rPr>
          <w:rFonts w:ascii="Times New Roman" w:cs="Times New Roman" w:hAnsi="Times New Roman"/>
          <w:sz w:val="24"/>
          <w:szCs w:val="24"/>
        </w:rPr>
        <w:t xml:space="preserve">warned the colonists about the British attack. </w:t>
      </w:r>
      <w:r>
        <w:rPr>
          <w:rFonts w:ascii="Times New Roman" w:cs="Times New Roman" w:hAnsi="Times New Roman"/>
          <w:sz w:val="24"/>
          <w:szCs w:val="24"/>
        </w:rPr>
        <w:t xml:space="preserve">This poem made him a hero since it highlights the risks taken by this patriot at the beginning of the American Revolution.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Paul Revere in the Revolutionary War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Revere served as a lieutenant colonel in the Massachusetts State Train of Artillery and commanded Castle Island in the harbor </w:t>
      </w:r>
      <w:r>
        <w:rPr>
          <w:rFonts w:ascii="Times New Roman" w:cs="Times New Roman" w:hAnsi="Times New Roman"/>
          <w:sz w:val="24"/>
          <w:szCs w:val="24"/>
        </w:rPr>
        <w:t>during</w:t>
      </w:r>
      <w:r>
        <w:rPr>
          <w:rFonts w:ascii="Times New Roman" w:cs="Times New Roman" w:hAnsi="Times New Roman"/>
          <w:sz w:val="24"/>
          <w:szCs w:val="24"/>
        </w:rPr>
        <w:t xml:space="preserve"> the beginning of the Revolutionary War.</w:t>
      </w:r>
      <w:r>
        <w:rPr>
          <w:rFonts w:ascii="Times New Roman" w:cs="Times New Roman" w:hAnsi="Times New Roman"/>
          <w:sz w:val="24"/>
          <w:szCs w:val="24"/>
        </w:rPr>
        <w:t xml:space="preserve"> His military career was unremarkable but it ended with the failed Penobscot expedition in 1779 during which he disobeyed orders and was charged with insubordination, ordered to resign command of Castle Island and was placed </w:t>
      </w:r>
      <w:r>
        <w:rPr>
          <w:rFonts w:ascii="Times New Roman" w:cs="Times New Roman" w:hAnsi="Times New Roman"/>
          <w:sz w:val="24"/>
          <w:szCs w:val="24"/>
        </w:rPr>
        <w:t xml:space="preserve">temporarily under house arrest. </w:t>
      </w:r>
      <w:r>
        <w:rPr>
          <w:rFonts w:ascii="Times New Roman" w:cs="Times New Roman" w:hAnsi="Times New Roman"/>
          <w:sz w:val="24"/>
          <w:szCs w:val="24"/>
        </w:rPr>
        <w:t xml:space="preserve">He later wrote a letter to General William Heath complaining that some of his fellow patriots were conspiring against him. </w:t>
      </w:r>
      <w:r>
        <w:rPr>
          <w:rFonts w:ascii="Times New Roman" w:cs="Times New Roman" w:hAnsi="Times New Roman"/>
          <w:sz w:val="24"/>
          <w:szCs w:val="24"/>
        </w:rPr>
        <w:t>He was eventually court-martialed</w:t>
      </w:r>
      <w:r>
        <w:rPr>
          <w:rFonts w:ascii="Times New Roman" w:cs="Times New Roman" w:hAnsi="Times New Roman"/>
          <w:sz w:val="24"/>
          <w:szCs w:val="24"/>
        </w:rPr>
        <w:t xml:space="preserve"> and acquitted in 1782 and this diminished his hopes to become successful in the military.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Paul Revere in the War of 1812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his later years, Revere </w:t>
      </w:r>
      <w:r>
        <w:rPr>
          <w:rFonts w:ascii="Times New Roman" w:cs="Times New Roman" w:hAnsi="Times New Roman"/>
          <w:sz w:val="24"/>
          <w:szCs w:val="24"/>
        </w:rPr>
        <w:t xml:space="preserve">volunteered as a manual laborer in the ongoing war of 1812 to help build Fort String on Noddle’s Island to protect Boston from the threat of British invasion. </w:t>
      </w:r>
      <w:r>
        <w:rPr>
          <w:rFonts w:ascii="Times New Roman" w:cs="Times New Roman" w:hAnsi="Times New Roman"/>
          <w:sz w:val="24"/>
          <w:szCs w:val="24"/>
        </w:rPr>
        <w:t>Man y Coastal towns in M</w:t>
      </w:r>
      <w:r>
        <w:rPr>
          <w:rFonts w:ascii="Times New Roman" w:cs="Times New Roman" w:hAnsi="Times New Roman"/>
          <w:sz w:val="24"/>
          <w:szCs w:val="24"/>
        </w:rPr>
        <w:t xml:space="preserve">assachusetts were attack by the British troops and therefore Revere knew the town needed a stronger defense mechanism to counter the British troops so he willingly signed up when Governor Strong </w:t>
      </w:r>
      <w:r>
        <w:rPr>
          <w:rFonts w:ascii="Times New Roman" w:cs="Times New Roman" w:hAnsi="Times New Roman"/>
          <w:sz w:val="24"/>
          <w:szCs w:val="24"/>
        </w:rPr>
        <w:t xml:space="preserve">called out for volunteers. The fort was done a month later.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Hackett, David, and David Hackett Fischer. </w:t>
      </w:r>
      <w:r>
        <w:rPr>
          <w:rFonts w:ascii="Times New Roman" w:cs="Times New Roman" w:hAnsi="Times New Roman"/>
          <w:i/>
          <w:iCs/>
          <w:color w:val="222222"/>
          <w:sz w:val="24"/>
          <w:szCs w:val="24"/>
          <w:shd w:val="clear" w:color="auto" w:fill="ffffff"/>
        </w:rPr>
        <w:t>Paul Revere's ride</w:t>
      </w:r>
      <w:r>
        <w:rPr>
          <w:rFonts w:ascii="Times New Roman" w:cs="Times New Roman" w:hAnsi="Times New Roman"/>
          <w:color w:val="222222"/>
          <w:sz w:val="24"/>
          <w:szCs w:val="24"/>
          <w:shd w:val="clear" w:color="auto" w:fill="ffffff"/>
        </w:rPr>
        <w:t>. Oxford University Press, USA, 1994.</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Longfellow, Henry Wadsworth, and Paul Revere. </w:t>
      </w:r>
      <w:r>
        <w:rPr>
          <w:rFonts w:ascii="Times New Roman" w:cs="Times New Roman" w:hAnsi="Times New Roman"/>
          <w:i/>
          <w:iCs/>
          <w:color w:val="222222"/>
          <w:sz w:val="24"/>
          <w:szCs w:val="24"/>
          <w:shd w:val="clear" w:color="auto" w:fill="ffffff"/>
        </w:rPr>
        <w:t>Paul Revere's ride</w:t>
      </w:r>
      <w:r>
        <w:rPr>
          <w:rFonts w:ascii="Times New Roman" w:cs="Times New Roman" w:hAnsi="Times New Roman"/>
          <w:color w:val="222222"/>
          <w:sz w:val="24"/>
          <w:szCs w:val="24"/>
          <w:shd w:val="clear" w:color="auto" w:fill="ffffff"/>
        </w:rPr>
        <w:t>. Houghton Mifflin, 1907.</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Triber, Jayne E. </w:t>
      </w:r>
      <w:r>
        <w:rPr>
          <w:rFonts w:ascii="Times New Roman" w:cs="Times New Roman" w:hAnsi="Times New Roman"/>
          <w:i/>
          <w:iCs/>
          <w:color w:val="222222"/>
          <w:sz w:val="24"/>
          <w:szCs w:val="24"/>
          <w:shd w:val="clear" w:color="auto" w:fill="ffffff"/>
        </w:rPr>
        <w:t>A true republican: the life of Paul Revere</w:t>
      </w:r>
      <w:r>
        <w:rPr>
          <w:rFonts w:ascii="Times New Roman" w:cs="Times New Roman" w:hAnsi="Times New Roman"/>
          <w:color w:val="222222"/>
          <w:sz w:val="24"/>
          <w:szCs w:val="24"/>
          <w:shd w:val="clear" w:color="auto" w:fill="ffffff"/>
        </w:rPr>
        <w:t>. Univ of Massachusetts Press, 2001.</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a0089fe-46ea-4e69-80ab-e59baa38e8f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1e3a3a8-836a-4b6d-9670-466226f9624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1564</Words>
  <Pages>7</Pages>
  <Characters>7734</Characters>
  <Application>WPS Office</Application>
  <DocSecurity>0</DocSecurity>
  <Paragraphs>45</Paragraphs>
  <ScaleCrop>false</ScaleCrop>
  <LinksUpToDate>false</LinksUpToDate>
  <CharactersWithSpaces>9297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2020-02-20T12:52:29Z</dcterms:created>
  <dc:creator>Windows User</dc:creator>
  <lastModifiedBy>JKM-LX1</lastModifiedBy>
  <dcterms:modified xsi:type="dcterms:W3CDTF">2020-02-20T12:52:29Z</dcterms:modified>
  <revision>82</revision>
</coreProperties>
</file>

<file path=docProps/custom.xml><?xml version="1.0" encoding="utf-8"?>
<Properties xmlns="http://schemas.openxmlformats.org/officeDocument/2006/custom-properties" xmlns:vt="http://schemas.openxmlformats.org/officeDocument/2006/docPropsVTypes"/>
</file>